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proofErr w:type="spellStart"/>
      <w:r w:rsidRPr="00DF2A9F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Dihybrid</w:t>
      </w:r>
      <w:proofErr w:type="spellEnd"/>
      <w:r w:rsidRPr="00DF2A9F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 Crosses: Crosses that involve 2 traits.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These </w:t>
      </w:r>
      <w:proofErr w:type="gram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type</w:t>
      </w:r>
      <w:proofErr w:type="gramEnd"/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 of crosses can be challenging to set up, and the square you create will be 4x4. This simple guide will walk you through the steps of solving a typical 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dihybrid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 cross common in genetics. The method can also work for any cross that involves two traits.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2A9F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Consider this cross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A pea plant that is heterozygous for round, yellow seeds is 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self fertilized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>, what are the phenotypic ratios of the resulting offspring?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Step 1: Determine the parental genotypes from the text above, the word "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heteroyzous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" is the most important clue, and you would also need to understand that 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self fertilized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 means you just cross it with itself.</w:t>
      </w:r>
    </w:p>
    <w:p w:rsidR="00DF2A9F" w:rsidRPr="00DF2A9F" w:rsidRDefault="00DF2A9F" w:rsidP="00DF2A9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F2A9F">
        <w:rPr>
          <w:rFonts w:ascii="Arial" w:eastAsia="Times New Roman" w:hAnsi="Arial" w:cs="Arial"/>
          <w:color w:val="000000"/>
          <w:spacing w:val="240"/>
          <w:sz w:val="44"/>
          <w:szCs w:val="44"/>
        </w:rPr>
        <w:t>RrYy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F2A9F">
        <w:rPr>
          <w:rFonts w:ascii="Arial" w:eastAsia="Times New Roman" w:hAnsi="Arial" w:cs="Arial"/>
          <w:color w:val="990000"/>
          <w:sz w:val="27"/>
          <w:szCs w:val="27"/>
        </w:rPr>
        <w:t>x</w:t>
      </w:r>
      <w:r w:rsidRPr="00DF2A9F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DF2A9F">
        <w:rPr>
          <w:rFonts w:ascii="Arial" w:eastAsia="Times New Roman" w:hAnsi="Arial" w:cs="Arial"/>
          <w:color w:val="000000"/>
          <w:spacing w:val="240"/>
          <w:sz w:val="44"/>
          <w:szCs w:val="44"/>
        </w:rPr>
        <w:t>RrYy</w:t>
      </w:r>
      <w:proofErr w:type="spellEnd"/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Step 2: Determine the gametes. This might feel a little like the FOIL method you learned in math class. Combine the R's and 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Ys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 of each parent to represent sperm and egg. Do this for both parents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83995" cy="1164590"/>
            <wp:effectExtent l="0" t="0" r="1905" b="0"/>
            <wp:docPr id="4" name="Picture 4" descr="foil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il meth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83995" cy="1164590"/>
            <wp:effectExtent l="0" t="0" r="1905" b="0"/>
            <wp:docPr id="3" name="Picture 3" descr="foil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il meth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Gametes after "FOIL"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RY, </w:t>
      </w:r>
      <w:proofErr w:type="spellStart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>Ry</w:t>
      </w:r>
      <w:proofErr w:type="spellEnd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>rY</w:t>
      </w:r>
      <w:proofErr w:type="spellEnd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>ry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> (parent 1) and </w:t>
      </w:r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RY, </w:t>
      </w:r>
      <w:proofErr w:type="spellStart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>Ry</w:t>
      </w:r>
      <w:proofErr w:type="spellEnd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>rY</w:t>
      </w:r>
      <w:proofErr w:type="spellEnd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>ry</w:t>
      </w:r>
      <w:proofErr w:type="spellEnd"/>
      <w:r w:rsidRPr="00DF2A9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DF2A9F">
        <w:rPr>
          <w:rFonts w:ascii="Arial" w:eastAsia="Times New Roman" w:hAnsi="Arial" w:cs="Arial"/>
          <w:color w:val="000000"/>
          <w:sz w:val="27"/>
          <w:szCs w:val="27"/>
        </w:rPr>
        <w:t>(parent 2)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Step 3: Set up a large 4x4 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Punnet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 square, place one gamete set from the parent on the top, and the other on the side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666490" cy="4572000"/>
            <wp:effectExtent l="0" t="0" r="0" b="0"/>
            <wp:docPr id="2" name="Picture 2" descr="http://www.biologycorner.com/resources/dihybrid_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dihybrid_cros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Step 4: Write the genotypes of the offspring in each box and determine how many of each phenotype you have. In this case, you will have 9 </w:t>
      </w:r>
      <w:proofErr w:type="gram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round</w:t>
      </w:r>
      <w:proofErr w:type="gramEnd"/>
      <w:r w:rsidRPr="00DF2A9F">
        <w:rPr>
          <w:rFonts w:ascii="Arial" w:eastAsia="Times New Roman" w:hAnsi="Arial" w:cs="Arial"/>
          <w:color w:val="000000"/>
          <w:sz w:val="27"/>
          <w:szCs w:val="27"/>
        </w:rPr>
        <w:t>, yellow; 3 round, green; 3 wrinkled, yellow; and 1 wrinkled green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2A9F">
        <w:rPr>
          <w:rFonts w:ascii="Arial" w:eastAsia="Times New Roman" w:hAnsi="Arial" w:cs="Arial"/>
          <w:b/>
          <w:bCs/>
          <w:color w:val="000000"/>
          <w:sz w:val="36"/>
          <w:szCs w:val="36"/>
        </w:rPr>
        <w:t>Some Shortcuts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In any case where the parents are heterozygous for both traits (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AaBb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 xml:space="preserve"> x </w:t>
      </w:r>
      <w:proofErr w:type="spellStart"/>
      <w:r w:rsidRPr="00DF2A9F">
        <w:rPr>
          <w:rFonts w:ascii="Arial" w:eastAsia="Times New Roman" w:hAnsi="Arial" w:cs="Arial"/>
          <w:color w:val="000000"/>
          <w:sz w:val="27"/>
          <w:szCs w:val="27"/>
        </w:rPr>
        <w:t>AaBb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>) you will always get a 9:3:3:1 ratio.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9 is the number for the two dominant traits, 3 is the number for a dominant/recessive combination, and only 1 individual will display both recessive traits.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Another way to determine the ratios is to do it mathematically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3/4 of all the offspring will have round seeds</w:t>
      </w:r>
      <w:r w:rsidRPr="00DF2A9F">
        <w:rPr>
          <w:rFonts w:ascii="Arial" w:eastAsia="Times New Roman" w:hAnsi="Arial" w:cs="Arial"/>
          <w:color w:val="000000"/>
          <w:sz w:val="27"/>
          <w:szCs w:val="27"/>
        </w:rPr>
        <w:br/>
        <w:t>3/4 of all the offspring will have yellow seeds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3/4 x 3/4 = 9/16 will have round, yellow seeds.</w:t>
      </w:r>
    </w:p>
    <w:p w:rsidR="00A66034" w:rsidRDefault="00A66034" w:rsidP="00DF2A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DF2A9F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Crosses that Involve 2 Traits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Consider: </w:t>
      </w:r>
      <w:proofErr w:type="spellStart"/>
      <w:r w:rsidRPr="00DF2A9F">
        <w:rPr>
          <w:rFonts w:ascii="Arial" w:eastAsia="Times New Roman" w:hAnsi="Arial" w:cs="Arial"/>
          <w:color w:val="000000"/>
          <w:spacing w:val="240"/>
          <w:sz w:val="44"/>
          <w:szCs w:val="44"/>
        </w:rPr>
        <w:t>RrYy</w:t>
      </w:r>
      <w:proofErr w:type="spellEnd"/>
      <w:r w:rsidRPr="00DF2A9F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F2A9F">
        <w:rPr>
          <w:rFonts w:ascii="Arial" w:eastAsia="Times New Roman" w:hAnsi="Arial" w:cs="Arial"/>
          <w:color w:val="990000"/>
          <w:sz w:val="27"/>
          <w:szCs w:val="27"/>
        </w:rPr>
        <w:t>x </w:t>
      </w:r>
      <w:proofErr w:type="spellStart"/>
      <w:r w:rsidRPr="00DF2A9F">
        <w:rPr>
          <w:rFonts w:ascii="Arial" w:eastAsia="Times New Roman" w:hAnsi="Arial" w:cs="Arial"/>
          <w:color w:val="000000"/>
          <w:spacing w:val="240"/>
          <w:sz w:val="44"/>
          <w:szCs w:val="44"/>
        </w:rPr>
        <w:t>rryy</w:t>
      </w:r>
      <w:proofErr w:type="spellEnd"/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The square is set up as shown</w:t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44825" cy="3390265"/>
            <wp:effectExtent l="0" t="0" r="3175" b="635"/>
            <wp:docPr id="1" name="Picture 1" descr="pu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nnet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9F" w:rsidRPr="00DF2A9F" w:rsidRDefault="00DF2A9F" w:rsidP="00DF2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F2A9F">
        <w:rPr>
          <w:rFonts w:ascii="Arial" w:eastAsia="Times New Roman" w:hAnsi="Arial" w:cs="Arial"/>
          <w:color w:val="000000"/>
          <w:sz w:val="27"/>
          <w:szCs w:val="27"/>
        </w:rPr>
        <w:t>You might notice that all four rows have the same genotype. In this case, you really only need to fill out the top row, because 1/4 is the same thing as 4/16</w:t>
      </w:r>
    </w:p>
    <w:p w:rsidR="004B1773" w:rsidRDefault="004B1773"/>
    <w:sectPr w:rsidR="004B1773" w:rsidSect="00A66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14" w:rsidRDefault="00144E14" w:rsidP="00877E1D">
      <w:pPr>
        <w:spacing w:after="0" w:line="240" w:lineRule="auto"/>
      </w:pPr>
      <w:r>
        <w:separator/>
      </w:r>
    </w:p>
  </w:endnote>
  <w:endnote w:type="continuationSeparator" w:id="0">
    <w:p w:rsidR="00144E14" w:rsidRDefault="00144E14" w:rsidP="0087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1D" w:rsidRDefault="00877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1D" w:rsidRDefault="00877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1D" w:rsidRDefault="00877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14" w:rsidRDefault="00144E14" w:rsidP="00877E1D">
      <w:pPr>
        <w:spacing w:after="0" w:line="240" w:lineRule="auto"/>
      </w:pPr>
      <w:r>
        <w:separator/>
      </w:r>
    </w:p>
  </w:footnote>
  <w:footnote w:type="continuationSeparator" w:id="0">
    <w:p w:rsidR="00144E14" w:rsidRDefault="00144E14" w:rsidP="0087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1D" w:rsidRDefault="00877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1D" w:rsidRDefault="00877E1D">
    <w:pPr>
      <w:pStyle w:val="Header"/>
    </w:pPr>
    <w:r w:rsidRPr="00877E1D">
      <w:t>http://www.biologycorner.com/bio2/genetics/notes_dihybrid.html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1D" w:rsidRDefault="00877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9F"/>
    <w:rsid w:val="00144E14"/>
    <w:rsid w:val="004B1773"/>
    <w:rsid w:val="00877E1D"/>
    <w:rsid w:val="00A66034"/>
    <w:rsid w:val="00BF1A1E"/>
    <w:rsid w:val="00CA3E6F"/>
    <w:rsid w:val="00D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2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2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text">
    <w:name w:val="largetext"/>
    <w:basedOn w:val="DefaultParagraphFont"/>
    <w:rsid w:val="00DF2A9F"/>
  </w:style>
  <w:style w:type="character" w:customStyle="1" w:styleId="apple-converted-space">
    <w:name w:val="apple-converted-space"/>
    <w:basedOn w:val="DefaultParagraphFont"/>
    <w:rsid w:val="00DF2A9F"/>
  </w:style>
  <w:style w:type="character" w:customStyle="1" w:styleId="xcross">
    <w:name w:val="xcross"/>
    <w:basedOn w:val="DefaultParagraphFont"/>
    <w:rsid w:val="00DF2A9F"/>
  </w:style>
  <w:style w:type="character" w:styleId="Strong">
    <w:name w:val="Strong"/>
    <w:basedOn w:val="DefaultParagraphFont"/>
    <w:uiPriority w:val="22"/>
    <w:qFormat/>
    <w:rsid w:val="00DF2A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1D"/>
  </w:style>
  <w:style w:type="paragraph" w:styleId="Footer">
    <w:name w:val="footer"/>
    <w:basedOn w:val="Normal"/>
    <w:link w:val="FooterChar"/>
    <w:uiPriority w:val="99"/>
    <w:unhideWhenUsed/>
    <w:rsid w:val="0087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2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2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text">
    <w:name w:val="largetext"/>
    <w:basedOn w:val="DefaultParagraphFont"/>
    <w:rsid w:val="00DF2A9F"/>
  </w:style>
  <w:style w:type="character" w:customStyle="1" w:styleId="apple-converted-space">
    <w:name w:val="apple-converted-space"/>
    <w:basedOn w:val="DefaultParagraphFont"/>
    <w:rsid w:val="00DF2A9F"/>
  </w:style>
  <w:style w:type="character" w:customStyle="1" w:styleId="xcross">
    <w:name w:val="xcross"/>
    <w:basedOn w:val="DefaultParagraphFont"/>
    <w:rsid w:val="00DF2A9F"/>
  </w:style>
  <w:style w:type="character" w:styleId="Strong">
    <w:name w:val="Strong"/>
    <w:basedOn w:val="DefaultParagraphFont"/>
    <w:uiPriority w:val="22"/>
    <w:qFormat/>
    <w:rsid w:val="00DF2A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1D"/>
  </w:style>
  <w:style w:type="paragraph" w:styleId="Footer">
    <w:name w:val="footer"/>
    <w:basedOn w:val="Normal"/>
    <w:link w:val="FooterChar"/>
    <w:uiPriority w:val="99"/>
    <w:unhideWhenUsed/>
    <w:rsid w:val="0087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67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02C1-1082-49C0-8AFA-03E762F4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3</cp:revision>
  <cp:lastPrinted>2015-01-14T14:02:00Z</cp:lastPrinted>
  <dcterms:created xsi:type="dcterms:W3CDTF">2014-02-03T01:43:00Z</dcterms:created>
  <dcterms:modified xsi:type="dcterms:W3CDTF">2015-01-14T19:59:00Z</dcterms:modified>
</cp:coreProperties>
</file>